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AF6DA4" w:rsidTr="001F6962">
        <w:tc>
          <w:tcPr>
            <w:tcW w:w="4785" w:type="dxa"/>
          </w:tcPr>
          <w:p w:rsidR="00AF6DA4" w:rsidRPr="00DE244B" w:rsidRDefault="00AF6DA4" w:rsidP="001F6962">
            <w:pPr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постановлению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AF6DA4" w:rsidRPr="00936E26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 Кубинский»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июня 2024 №31</w:t>
            </w:r>
          </w:p>
        </w:tc>
      </w:tr>
    </w:tbl>
    <w:p w:rsidR="00AF6DA4" w:rsidRDefault="00AF6DA4" w:rsidP="00AF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F6DA4" w:rsidRPr="00DE244B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E244B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Порядок</w:t>
      </w:r>
    </w:p>
    <w:p w:rsidR="00AF6DA4" w:rsidRPr="00DE244B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DE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сообщения</w:t>
      </w:r>
      <w:proofErr w:type="gramEnd"/>
      <w:r w:rsidRPr="00DE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6DA4" w:rsidRPr="00224533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определяет процедуру уведомления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F6DA4" w:rsidRPr="00DE244B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настоящем Порядке используется понятие «конфликт интересов», «личная заинтересованность», установленные статьей 10 Федерального закона от </w:t>
      </w:r>
      <w:hyperlink r:id="rId4" w:tgtFrame="contents" w:history="1">
        <w:r w:rsidRPr="00DE244B">
          <w:rPr>
            <w:rFonts w:ascii="Times New Roman" w:eastAsia="Times New Roman" w:hAnsi="Times New Roman" w:cs="Times New Roman"/>
            <w:lang w:eastAsia="ru-RU"/>
          </w:rPr>
          <w:t>25.12.2008 № 273-ФЗ</w:t>
        </w:r>
      </w:hyperlink>
      <w:r w:rsidRPr="00DE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Представитель нанимателя (работодатель) – лицо, наделенное полномочиями по совершению от имени администрации муниципального района действий, связанных с назначением руководителя муниципального учреждения (предприятия), прекращением его полномочий, заключением и прекращением с ним трудового договора.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нанимателя (работодателем) для руководителя муниципального учреждения (предприятия) является глава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Кундынский</w:t>
      </w:r>
      <w:proofErr w:type="spell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глава администрации).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Руководитель муниципального учреждения (предприятия) (далее –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Руководитель обязан письменно уведомить главу администрации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Уведомление составляется руководителем по форме согласно приложению № 1 к настоящему Порядку. К уведомлению прилагаются имеющиеся в распоряжении руководителя материалы, подтверждающие факты, изложенные в уведомлении.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нахождении руководителя вне установленного места работы (командировка, отпуск, временная нетрудоспособность) руководитель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Уведомление передается руководителем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ниципального образования «сельсовет Кубинский», являющийся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proofErr w:type="gram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профилактике коррупционных и иных правонарушений»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Регистрация уведомления производится в день его поступления в журнале регистрации, который должен быть прошит и пронумерован, заверен оттиском гербовой печати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«сельсовет Кубинский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2). Ведение журнала возлагается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уведомлении указываются регистрационный номер, дата регистрации, фамилия, имя, отчество (при наличии) и подпись работника, зарегистрировавшего уведомление.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 отметками, подтверждающими его регистрационный номер, дату регистрации, фамилию, имя, отчество (при наличии) и подпись работника, зарегистрировавшего уведомление, приобщается к личному делу руководителя.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зарегистрированного уведомления передается руководителю.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уведомления, а также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руководителю копии зарегистрированного уведомления не допускаются.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proofErr w:type="gram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одного рабочего дня, следующего за днем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в течение двух рабочих дней подготавливает мотивированное заключение на уведомление.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Уведомление с письменными пояснениями руководителя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мотивированным заключением Администрации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одного рабочего дня со дня подготовки мотивированного заключения предается на рассмотрение главы администрации.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Главой администрации по результатам рассмотрения уведомления и приложенных к нему материалов принимается одно из следующих решений: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Решение оформляется в письменном виде и в течение трех рабочих дней со дня приятия доводится до руководителя, представившего уведомление, под роспись.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случае принятия решения, предусмотренного подпунктом б) пункта 12 настоящего Порядка, глава администрации обеспечивает принятие мер по предотвращению или урегулированию конфликта интересов либо рекомендует руководителю, представившему уведомление, принять такие меры.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рекомендации руководителю принятия мер по предотвращению или урегулированию конфликта интересов, устанавливается срок, в течение которого руководитель, представивший уведомление, должен принять конкретные меры по предотвращению или урегулированию конфликта интересов. Информация об указанном сроке доводится до руководителя под роспись.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Предотвращение или урегулирование конфликта интересов может состоять в изменении должностного положения руководителя,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AF6DA4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случае непринятия руководителем, представившим уведомление, мер по предотвращению или урегулированию конфликта интересов глава администрации применяет к руководителю, допустившему правонарушение, меры юридической ответственности, предусмотренные законодательством Российской Федерации.</w:t>
      </w:r>
    </w:p>
    <w:p w:rsidR="00AF6DA4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F6DA4" w:rsidRPr="00224533" w:rsidRDefault="00AF6DA4" w:rsidP="00AF6D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F6DA4" w:rsidRPr="00224533" w:rsidRDefault="00AF6DA4" w:rsidP="00AF6DA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5539"/>
      </w:tblGrid>
      <w:tr w:rsidR="00AF6DA4" w:rsidTr="001F6962">
        <w:tc>
          <w:tcPr>
            <w:tcW w:w="3936" w:type="dxa"/>
          </w:tcPr>
          <w:p w:rsidR="00AF6DA4" w:rsidRDefault="00AF6DA4" w:rsidP="001F69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E244B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  <w:t>Порядку 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руководителем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(предприятия)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нанимателя (работодателя) о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 при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 обязанностей, которая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может привести к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конфликту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</w:tr>
    </w:tbl>
    <w:p w:rsidR="00AF6DA4" w:rsidRPr="00224533" w:rsidRDefault="00AF6DA4" w:rsidP="00AF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45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Кундынский</w:t>
      </w:r>
      <w:proofErr w:type="spellEnd"/>
      <w:proofErr w:type="gram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(Ф.И.О. руководителя, занимаемая должность, место работы)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DA4" w:rsidRPr="002D0557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УВЕДОМЛЕНИЕ</w:t>
      </w:r>
    </w:p>
    <w:p w:rsidR="00AF6DA4" w:rsidRPr="002D0557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о</w:t>
      </w:r>
      <w:proofErr w:type="gramEnd"/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 xml:space="preserve"> возникновении личной заинтересованности</w:t>
      </w:r>
    </w:p>
    <w:p w:rsidR="00AF6DA4" w:rsidRPr="002D0557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при</w:t>
      </w:r>
      <w:proofErr w:type="gramEnd"/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 xml:space="preserve"> исполнении должностных обязанностей,</w:t>
      </w:r>
    </w:p>
    <w:p w:rsidR="00AF6DA4" w:rsidRPr="002D0557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которая</w:t>
      </w:r>
      <w:proofErr w:type="gramEnd"/>
      <w:r w:rsidRPr="002D0557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AF6DA4" w:rsidRPr="00224533" w:rsidRDefault="00AF6DA4" w:rsidP="00AF6DA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6DA4" w:rsidRPr="00224533" w:rsidRDefault="00AF6DA4" w:rsidP="00AF6D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F6DA4" w:rsidRPr="00224533" w:rsidRDefault="00AF6DA4" w:rsidP="00AF6D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DA4" w:rsidRPr="00224533" w:rsidRDefault="00AF6DA4" w:rsidP="00AF6D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AF6DA4" w:rsidRPr="00224533" w:rsidRDefault="00AF6DA4" w:rsidP="00AF6D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"__"__________20__г.   ______________________    ______________________</w:t>
      </w:r>
    </w:p>
    <w:p w:rsidR="00AF6DA4" w:rsidRPr="00224533" w:rsidRDefault="00AF6DA4" w:rsidP="00AF6D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</w:t>
      </w:r>
      <w:proofErr w:type="gramStart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подпись)   </w:t>
      </w:r>
      <w:proofErr w:type="gramEnd"/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                                                            (ФИО)</w:t>
      </w:r>
    </w:p>
    <w:p w:rsidR="00AF6DA4" w:rsidRPr="00224533" w:rsidRDefault="00AF6DA4" w:rsidP="00AF6D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принявшее уведомление</w:t>
      </w:r>
    </w:p>
    <w:p w:rsidR="00AF6DA4" w:rsidRPr="00224533" w:rsidRDefault="00AF6DA4" w:rsidP="00AF6D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                  _______________________________</w:t>
      </w:r>
    </w:p>
    <w:p w:rsidR="00AF6DA4" w:rsidRPr="00224533" w:rsidRDefault="00AF6DA4" w:rsidP="00AF6D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</w:t>
      </w:r>
      <w:proofErr w:type="gramStart"/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подпись)   </w:t>
      </w:r>
      <w:proofErr w:type="gramEnd"/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                                                                                               (расшифровка подписи)</w:t>
      </w:r>
    </w:p>
    <w:p w:rsidR="00AF6DA4" w:rsidRPr="00224533" w:rsidRDefault="00AF6DA4" w:rsidP="00AF6D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45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Отметка о регистрации</w:t>
      </w: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5539"/>
      </w:tblGrid>
      <w:tr w:rsidR="00AF6DA4" w:rsidRPr="00DE244B" w:rsidTr="001F6962">
        <w:tc>
          <w:tcPr>
            <w:tcW w:w="3936" w:type="dxa"/>
          </w:tcPr>
          <w:p w:rsidR="00AF6DA4" w:rsidRDefault="00AF6DA4" w:rsidP="001F69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E244B"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  <w:t>Порядку 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руководителем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(предприятия)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нанимателя (работодателя) о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заинтересованности при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должностных обязанностей, которая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может привести к</w:t>
            </w:r>
          </w:p>
          <w:p w:rsidR="00AF6DA4" w:rsidRPr="00DE244B" w:rsidRDefault="00AF6DA4" w:rsidP="001F6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конфликту</w:t>
            </w:r>
            <w:proofErr w:type="gramEnd"/>
            <w:r w:rsidRPr="00DE2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</w:tr>
    </w:tbl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Default="00AF6DA4" w:rsidP="00AF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A4" w:rsidRPr="002D0557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</w:t>
      </w:r>
    </w:p>
    <w:p w:rsidR="00AF6DA4" w:rsidRPr="002D0557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регистрации</w:t>
      </w:r>
      <w:proofErr w:type="gramEnd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уведомлений руководителем муниципального учреждения</w:t>
      </w:r>
    </w:p>
    <w:p w:rsidR="00AF6DA4" w:rsidRPr="002D0557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предприятия</w:t>
      </w:r>
      <w:proofErr w:type="gramEnd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представителя нанимателя (работодателя) о возникновении личной</w:t>
      </w:r>
    </w:p>
    <w:p w:rsidR="00AF6DA4" w:rsidRPr="002D0557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заинтересованности</w:t>
      </w:r>
      <w:proofErr w:type="gramEnd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исполнении должностных обязанностей,</w:t>
      </w:r>
    </w:p>
    <w:p w:rsidR="00AF6DA4" w:rsidRPr="002D0557" w:rsidRDefault="00AF6DA4" w:rsidP="00AF6D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gramStart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которая</w:t>
      </w:r>
      <w:proofErr w:type="gramEnd"/>
      <w:r w:rsidRPr="002D0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AF6DA4" w:rsidRPr="002D0557" w:rsidRDefault="00AF6DA4" w:rsidP="00AF6D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0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05"/>
        <w:gridCol w:w="1392"/>
        <w:gridCol w:w="1628"/>
        <w:gridCol w:w="2082"/>
        <w:gridCol w:w="1414"/>
        <w:gridCol w:w="1251"/>
        <w:gridCol w:w="1437"/>
      </w:tblGrid>
      <w:tr w:rsidR="00AF6DA4" w:rsidRPr="00224533" w:rsidTr="001F6962">
        <w:trPr>
          <w:trHeight w:val="772"/>
        </w:trPr>
        <w:tc>
          <w:tcPr>
            <w:tcW w:w="30" w:type="dxa"/>
            <w:shd w:val="clear" w:color="auto" w:fill="FFFFFF"/>
            <w:vAlign w:val="center"/>
            <w:hideMark/>
          </w:tcPr>
          <w:p w:rsidR="00AF6DA4" w:rsidRPr="00224533" w:rsidRDefault="00AF6DA4" w:rsidP="001F6962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6DA4" w:rsidRPr="00224533" w:rsidRDefault="00AF6DA4" w:rsidP="001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DA4" w:rsidRPr="00224533" w:rsidRDefault="00AF6DA4" w:rsidP="001F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AF6DA4" w:rsidRPr="00224533" w:rsidRDefault="00AF6DA4" w:rsidP="001F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</w:t>
            </w:r>
            <w:proofErr w:type="gramEnd"/>
          </w:p>
          <w:p w:rsidR="00AF6DA4" w:rsidRPr="00224533" w:rsidRDefault="00AF6DA4" w:rsidP="001F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уведомления</w:t>
            </w:r>
            <w:proofErr w:type="gramEnd"/>
          </w:p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6DA4" w:rsidRPr="00224533" w:rsidRDefault="00AF6DA4" w:rsidP="001F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руководителе, направившем уведомление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DA4" w:rsidRPr="00B9702A" w:rsidRDefault="00AF6DA4" w:rsidP="001F6962">
            <w:pPr>
              <w:spacing w:after="0" w:line="240" w:lineRule="auto"/>
              <w:ind w:left="20" w:right="14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97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направившем уведомление</w:t>
            </w:r>
          </w:p>
        </w:tc>
      </w:tr>
      <w:tr w:rsidR="00AF6DA4" w:rsidRPr="00224533" w:rsidTr="001F6962">
        <w:trPr>
          <w:trHeight w:val="1200"/>
        </w:trPr>
        <w:tc>
          <w:tcPr>
            <w:tcW w:w="30" w:type="dxa"/>
            <w:shd w:val="clear" w:color="auto" w:fill="FFFFFF"/>
            <w:vAlign w:val="center"/>
            <w:hideMark/>
          </w:tcPr>
          <w:p w:rsidR="00AF6DA4" w:rsidRPr="00224533" w:rsidRDefault="00AF6DA4" w:rsidP="001F6962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6DA4" w:rsidRPr="00224533" w:rsidRDefault="00AF6DA4" w:rsidP="001F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6DA4" w:rsidRPr="00224533" w:rsidRDefault="00AF6DA4" w:rsidP="001F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6DA4" w:rsidRPr="00224533" w:rsidRDefault="00AF6DA4" w:rsidP="001F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6DA4" w:rsidRPr="00224533" w:rsidRDefault="00AF6DA4" w:rsidP="001F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учреждения (предприятия)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6DA4" w:rsidRPr="00224533" w:rsidRDefault="00AF6DA4" w:rsidP="001F6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6DA4" w:rsidRPr="00224533" w:rsidTr="001F6962">
        <w:trPr>
          <w:trHeight w:val="240"/>
        </w:trPr>
        <w:tc>
          <w:tcPr>
            <w:tcW w:w="30" w:type="dxa"/>
            <w:shd w:val="clear" w:color="auto" w:fill="FFFFFF"/>
            <w:vAlign w:val="center"/>
            <w:hideMark/>
          </w:tcPr>
          <w:p w:rsidR="00AF6DA4" w:rsidRPr="00224533" w:rsidRDefault="00AF6DA4" w:rsidP="001F6962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DA4" w:rsidRPr="00224533" w:rsidTr="001F6962">
        <w:trPr>
          <w:trHeight w:val="240"/>
        </w:trPr>
        <w:tc>
          <w:tcPr>
            <w:tcW w:w="30" w:type="dxa"/>
            <w:shd w:val="clear" w:color="auto" w:fill="FFFFFF"/>
            <w:vAlign w:val="center"/>
            <w:hideMark/>
          </w:tcPr>
          <w:p w:rsidR="00AF6DA4" w:rsidRPr="00224533" w:rsidRDefault="00AF6DA4" w:rsidP="001F6962">
            <w:pPr>
              <w:spacing w:after="20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6DA4" w:rsidRPr="00224533" w:rsidRDefault="00AF6DA4" w:rsidP="001F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4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F6DA4" w:rsidRDefault="00AF6DA4" w:rsidP="00AF6DA4"/>
    <w:p w:rsidR="0060048D" w:rsidRDefault="0060048D"/>
    <w:sectPr w:rsidR="0060048D" w:rsidSect="00023BF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41235"/>
      <w:docPartObj>
        <w:docPartGallery w:val="Page Numbers (Bottom of Page)"/>
        <w:docPartUnique/>
      </w:docPartObj>
    </w:sdtPr>
    <w:sdtEndPr/>
    <w:sdtContent>
      <w:p w:rsidR="00DE244B" w:rsidRDefault="00AF6D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44B" w:rsidRDefault="00AF6DA4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E5"/>
    <w:rsid w:val="004F7BE5"/>
    <w:rsid w:val="0060048D"/>
    <w:rsid w:val="00A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03C32-A874-415D-A5E3-66DBB3B8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DA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F6DA4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AF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AF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pravo.gov.ru/proxy/ips/?docbody=&amp;prevDoc=185143050&amp;backlink=1&amp;&amp;nd=102126657&amp;rdk=0&amp;refoid=185143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2024-07-17T07:35:00Z</dcterms:created>
  <dcterms:modified xsi:type="dcterms:W3CDTF">2024-07-17T07:35:00Z</dcterms:modified>
</cp:coreProperties>
</file>